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F2" w:rsidRPr="00B4405B" w:rsidRDefault="00E30EF2" w:rsidP="00E30EF2">
      <w:pPr>
        <w:spacing w:after="0" w:line="240" w:lineRule="auto"/>
        <w:jc w:val="center"/>
        <w:rPr>
          <w:b/>
          <w:bCs/>
          <w:sz w:val="28"/>
          <w:szCs w:val="28"/>
          <w:lang w:val="sr-Latn-CS"/>
        </w:rPr>
      </w:pPr>
      <w:r w:rsidRPr="00B4405B">
        <w:rPr>
          <w:b/>
          <w:bCs/>
          <w:sz w:val="28"/>
          <w:szCs w:val="28"/>
          <w:lang w:val="sr-Latn-CS"/>
        </w:rPr>
        <w:t>Zahtev za utvrđivanje odgovornosti i ispravljanje propusta povodom konkursa Ministarstva rada</w:t>
      </w:r>
    </w:p>
    <w:p w:rsidR="00E30EF2" w:rsidRDefault="00E30EF2" w:rsidP="00E30EF2">
      <w:pPr>
        <w:spacing w:after="0" w:line="240" w:lineRule="auto"/>
        <w:jc w:val="both"/>
        <w:rPr>
          <w:lang w:val="sr-Latn-CS"/>
        </w:rPr>
      </w:pPr>
    </w:p>
    <w:p w:rsidR="00E30EF2" w:rsidRDefault="00E30EF2" w:rsidP="00E30EF2">
      <w:pPr>
        <w:spacing w:after="0" w:line="240" w:lineRule="auto"/>
        <w:jc w:val="both"/>
        <w:rPr>
          <w:lang w:val="sr-Latn-CS"/>
        </w:rPr>
      </w:pPr>
      <w:r w:rsidRPr="00BB4DC0">
        <w:rPr>
          <w:lang w:val="sr-Latn-CS"/>
        </w:rPr>
        <w:t xml:space="preserve">Ministarstvo za rad, zapošljavanje, </w:t>
      </w:r>
      <w:r>
        <w:rPr>
          <w:lang w:val="sr-Latn-CS"/>
        </w:rPr>
        <w:t>boračka</w:t>
      </w:r>
      <w:r w:rsidRPr="00BB4DC0">
        <w:rPr>
          <w:lang w:val="sr-Latn-CS"/>
        </w:rPr>
        <w:t xml:space="preserve"> i </w:t>
      </w:r>
      <w:r>
        <w:rPr>
          <w:lang w:val="sr-Latn-CS"/>
        </w:rPr>
        <w:t xml:space="preserve">socijalna </w:t>
      </w:r>
      <w:r w:rsidRPr="00BB4DC0">
        <w:rPr>
          <w:lang w:val="sr-Latn-CS"/>
        </w:rPr>
        <w:t xml:space="preserve">pitanja (u daljem tekstu Ministarstvo rada) sprovelo je konkurs za dodelu sredstava udruženjima građana kako bi se unapredio </w:t>
      </w:r>
      <w:r>
        <w:rPr>
          <w:lang w:val="sr-Latn-CS"/>
        </w:rPr>
        <w:t>si</w:t>
      </w:r>
      <w:r w:rsidRPr="00BB4DC0">
        <w:rPr>
          <w:lang w:val="sr-Latn-CS"/>
        </w:rPr>
        <w:t xml:space="preserve">stem </w:t>
      </w:r>
      <w:r>
        <w:rPr>
          <w:lang w:val="sr-Latn-CS"/>
        </w:rPr>
        <w:t xml:space="preserve">socijalne zaštite. Konkurs su obeležile brojne nepravilnosti, uključujući odluke u dodeli novca velikom broju novoregistrovanih udruženja (mnoga od njih samo mesec dana ili manje pre konkursa), udruženjima koja vode povezana lica (članovi porodice), udruženjima koja vode lokalni funkcioneri (pre svega iz Kancelarija za mlade), udruženjima koja imaju identične statute, uključujući i slovne greške i slično. </w:t>
      </w:r>
    </w:p>
    <w:p w:rsidR="00E30EF2" w:rsidRDefault="00E30EF2" w:rsidP="00E30EF2">
      <w:pPr>
        <w:spacing w:after="0" w:line="240" w:lineRule="auto"/>
        <w:jc w:val="both"/>
        <w:rPr>
          <w:lang w:val="sr-Latn-CS"/>
        </w:rPr>
      </w:pPr>
    </w:p>
    <w:p w:rsidR="00E30EF2" w:rsidRDefault="00E30EF2" w:rsidP="00E30EF2">
      <w:pPr>
        <w:spacing w:after="0" w:line="240" w:lineRule="auto"/>
        <w:jc w:val="both"/>
        <w:rPr>
          <w:lang w:val="sr-Latn-CS"/>
        </w:rPr>
      </w:pPr>
      <w:r>
        <w:rPr>
          <w:lang w:val="sr-Latn-CS"/>
        </w:rPr>
        <w:t xml:space="preserve">Nakon što je javnost opravdano ukazala na neregularnost konkursa i očigledan pokušaj pronevere novca poreskih obveznika, ministar rada Aleksandar Vulin napao je ceo civilni sektor, pretio inspekcijama i proverama poslovanja u prethodnih 10 godina i na kraju, potpuno nezakonito i neovlašćeno, izjavio da je odlučio da novac za usluge socijalne zaštite usmeri u Fond za lečenje dece obolele od retkih bolesti. </w:t>
      </w:r>
    </w:p>
    <w:p w:rsidR="00E30EF2" w:rsidRDefault="00E30EF2" w:rsidP="00E30EF2">
      <w:pPr>
        <w:spacing w:after="0" w:line="240" w:lineRule="auto"/>
        <w:jc w:val="both"/>
        <w:rPr>
          <w:lang w:val="sr-Latn-CS"/>
        </w:rPr>
      </w:pPr>
    </w:p>
    <w:p w:rsidR="00E30EF2" w:rsidRPr="00B4405B" w:rsidRDefault="00E30EF2" w:rsidP="00E30EF2">
      <w:pPr>
        <w:spacing w:after="0" w:line="240" w:lineRule="auto"/>
        <w:jc w:val="both"/>
        <w:rPr>
          <w:u w:val="single"/>
          <w:lang w:val="sr-Latn-CS"/>
        </w:rPr>
      </w:pPr>
      <w:r w:rsidRPr="00B4405B">
        <w:rPr>
          <w:u w:val="single"/>
          <w:lang w:val="sr-Latn-CS"/>
        </w:rPr>
        <w:t>Udruženja građana, potpisnici ovog zahteva, traže od nadležnih organa sledeće:</w:t>
      </w:r>
    </w:p>
    <w:p w:rsidR="00E30EF2" w:rsidRDefault="00E30EF2" w:rsidP="00E30EF2">
      <w:pPr>
        <w:spacing w:after="0" w:line="240" w:lineRule="auto"/>
        <w:jc w:val="both"/>
        <w:rPr>
          <w:lang w:val="sr-Latn-CS"/>
        </w:rPr>
      </w:pPr>
    </w:p>
    <w:p w:rsidR="00E30EF2" w:rsidRPr="00B4405B" w:rsidRDefault="00E30EF2" w:rsidP="00E30EF2">
      <w:pPr>
        <w:pStyle w:val="ListParagraph"/>
        <w:numPr>
          <w:ilvl w:val="0"/>
          <w:numId w:val="2"/>
        </w:numPr>
        <w:spacing w:after="0" w:line="240" w:lineRule="auto"/>
        <w:contextualSpacing w:val="0"/>
        <w:jc w:val="both"/>
        <w:rPr>
          <w:lang w:val="sr-Latn-CS"/>
        </w:rPr>
      </w:pPr>
      <w:r w:rsidRPr="00B4405B">
        <w:rPr>
          <w:lang w:val="sr-Latn-CS"/>
        </w:rPr>
        <w:t xml:space="preserve">Poništavanje neregularnog konkursa i raspisivanje novog, u skladu sa budžetom Republike Srbije i planiranom politikom Vlade Srbije. Korisnici usluga socijalne zaštite ne mogu ostati uskraćeni za sredstava koja su im već namenjena budžetom. Za Fond za lečenje dece obolele od retkih bolesti Vlada Srbije mora da nađe </w:t>
      </w:r>
      <w:r>
        <w:rPr>
          <w:lang w:val="sr-Latn-CS"/>
        </w:rPr>
        <w:t xml:space="preserve">sistemsko rešenje i </w:t>
      </w:r>
      <w:r w:rsidRPr="00B4405B">
        <w:rPr>
          <w:lang w:val="sr-Latn-CS"/>
        </w:rPr>
        <w:t>sredstva iz budžetskih linija predviđenih za tu namenu, a ne voluntarističkim otimanjem od korisnika socijalne zaštite.</w:t>
      </w:r>
    </w:p>
    <w:p w:rsidR="00E30EF2" w:rsidRDefault="00E30EF2" w:rsidP="00E30EF2">
      <w:pPr>
        <w:spacing w:after="0" w:line="240" w:lineRule="auto"/>
        <w:jc w:val="both"/>
        <w:rPr>
          <w:lang w:val="sr-Latn-CS"/>
        </w:rPr>
      </w:pPr>
    </w:p>
    <w:p w:rsidR="00E30EF2" w:rsidRPr="00B4405B" w:rsidRDefault="00E30EF2" w:rsidP="00E30EF2">
      <w:pPr>
        <w:pStyle w:val="ListParagraph"/>
        <w:numPr>
          <w:ilvl w:val="0"/>
          <w:numId w:val="2"/>
        </w:numPr>
        <w:spacing w:after="0" w:line="240" w:lineRule="auto"/>
        <w:contextualSpacing w:val="0"/>
        <w:jc w:val="both"/>
        <w:rPr>
          <w:lang w:val="sr-Latn-CS"/>
        </w:rPr>
      </w:pPr>
      <w:r w:rsidRPr="00B4405B">
        <w:rPr>
          <w:lang w:val="sr-Latn-CS"/>
        </w:rPr>
        <w:t>Pokretanje istrage po službenoj dužnosti i efikasno procesuiranje svih odgovornih za pokušaj zloupotrebe novca poreskih obveznika. Tužilaštvo je dužno da u ovom slučaju postupi po službenoj dužnosti i ispita osnovanu sumnju da je u pitanju dobro organizovana grupa koja je imala za cilj da prisvoji novac iz budžeta i čiji članovi sede u nadležnim državnim i lokalnim institucijama i novootvorenim udruženjima građana.</w:t>
      </w:r>
    </w:p>
    <w:p w:rsidR="00E30EF2" w:rsidRDefault="00E30EF2" w:rsidP="00E30EF2">
      <w:pPr>
        <w:spacing w:after="0" w:line="240" w:lineRule="auto"/>
        <w:jc w:val="both"/>
        <w:rPr>
          <w:lang w:val="sr-Latn-CS"/>
        </w:rPr>
      </w:pPr>
    </w:p>
    <w:p w:rsidR="00E30EF2" w:rsidRPr="00B4405B" w:rsidRDefault="00E30EF2" w:rsidP="00E30EF2">
      <w:pPr>
        <w:pStyle w:val="ListParagraph"/>
        <w:numPr>
          <w:ilvl w:val="0"/>
          <w:numId w:val="2"/>
        </w:numPr>
        <w:spacing w:after="0" w:line="240" w:lineRule="auto"/>
        <w:contextualSpacing w:val="0"/>
        <w:jc w:val="both"/>
        <w:rPr>
          <w:lang w:val="sr-Latn-CS"/>
        </w:rPr>
      </w:pPr>
      <w:r w:rsidRPr="00B4405B">
        <w:rPr>
          <w:lang w:val="sr-Latn-CS"/>
        </w:rPr>
        <w:t>Hitno razrešenje ministra Aleksandra Vulina. Vlada Srbije mora da pokrene proceduru za smenu ministra za rad zbog njegove nesumnjive političke odgovornosti u ovom slučaju. Ministar Vulin, ne samo što nije reagovao adekvatno na nepravilnosti iz konkursa, već j</w:t>
      </w:r>
      <w:r>
        <w:rPr>
          <w:lang w:val="sr-Latn-CS"/>
        </w:rPr>
        <w:t>e odgovorio napadima na civilni</w:t>
      </w:r>
      <w:r w:rsidRPr="00B4405B">
        <w:rPr>
          <w:lang w:val="sr-Latn-CS"/>
        </w:rPr>
        <w:t xml:space="preserve"> sektor i najavom nezakonitih odluka kakva je </w:t>
      </w:r>
      <w:r>
        <w:rPr>
          <w:lang w:val="sr-Latn-CS"/>
        </w:rPr>
        <w:t>preusmeravanje ovih sredstava u Fond za lečenje dece</w:t>
      </w:r>
      <w:r w:rsidRPr="00B4405B">
        <w:rPr>
          <w:lang w:val="sr-Latn-CS"/>
        </w:rPr>
        <w:t>. Rebalans budžeta u nadležnosti je Skupštine Srbije i gospodin Vulin ni u kom slučaju ne može novcem građana Srbije da raspolaže po sopstvenom nahođenju niti da donosi odluke o njegovoj prenameni.</w:t>
      </w:r>
    </w:p>
    <w:p w:rsidR="00E30EF2" w:rsidRDefault="00E30EF2" w:rsidP="00E30EF2">
      <w:pPr>
        <w:spacing w:after="0" w:line="240" w:lineRule="auto"/>
        <w:jc w:val="both"/>
        <w:rPr>
          <w:lang w:val="sr-Latn-CS"/>
        </w:rPr>
      </w:pPr>
    </w:p>
    <w:p w:rsidR="00E30EF2" w:rsidRDefault="00E30EF2" w:rsidP="00E30EF2">
      <w:pPr>
        <w:spacing w:after="0" w:line="240" w:lineRule="auto"/>
        <w:jc w:val="both"/>
        <w:rPr>
          <w:lang w:val="sr-Latn-CS"/>
        </w:rPr>
      </w:pPr>
      <w:r>
        <w:rPr>
          <w:lang w:val="sr-Latn-CS"/>
        </w:rPr>
        <w:t>Udruženja građana, potpisnici zahteva, upozoravaju Vladu Srbije da je ovakvo ponašanje štetno, kako po finansije Srbije i vladavinu prava, tako i po razvoj civilnog sektora, zatim sistema podrške mladima u Srbiji kroz lokalne kancelarije za mlade i razvoja celog društva. Odgovornost je na Vladi Srbije i tužilaštvu koji moraju da preduzmu zakonom propisane korake. Udruženja građana neće odustati od svojih zahteva i upotrebiće sva zakonska sredstava koja im stoje na raspolaganju da odbrane i vladavinu prava i slobodu udruživanja u Srbiji.</w:t>
      </w:r>
    </w:p>
    <w:p w:rsidR="00B4405B" w:rsidRDefault="00B4405B" w:rsidP="00BB4DC0">
      <w:pPr>
        <w:spacing w:after="0" w:line="240" w:lineRule="auto"/>
        <w:jc w:val="both"/>
        <w:rPr>
          <w:lang w:val="sr-Latn-CS"/>
        </w:rPr>
      </w:pPr>
    </w:p>
    <w:p w:rsidR="00E30EF2" w:rsidRDefault="00E30EF2" w:rsidP="00BB4DC0">
      <w:pPr>
        <w:spacing w:after="0" w:line="240" w:lineRule="auto"/>
        <w:jc w:val="both"/>
        <w:rPr>
          <w:lang w:val="sr-Latn-CS"/>
        </w:rPr>
      </w:pPr>
      <w:r>
        <w:rPr>
          <w:lang w:val="sr-Latn-CS"/>
        </w:rPr>
        <w:t>Potpisnici:</w:t>
      </w:r>
    </w:p>
    <w:p w:rsidR="00E30EF2" w:rsidRDefault="00E30EF2" w:rsidP="00BB4DC0">
      <w:pPr>
        <w:spacing w:after="0" w:line="240" w:lineRule="auto"/>
        <w:jc w:val="both"/>
        <w:rPr>
          <w:lang w:val="sr-Latn-CS"/>
        </w:rPr>
      </w:pPr>
    </w:p>
    <w:p w:rsidR="00B4405B" w:rsidRDefault="00B4405B" w:rsidP="00BB4DC0">
      <w:pPr>
        <w:spacing w:after="0" w:line="240" w:lineRule="auto"/>
        <w:jc w:val="both"/>
        <w:rPr>
          <w:lang w:val="sr-Latn-CS"/>
        </w:rPr>
      </w:pPr>
      <w:r>
        <w:rPr>
          <w:lang w:val="sr-Latn-CS"/>
        </w:rPr>
        <w:t>Centar za praktičnu politiku</w:t>
      </w:r>
    </w:p>
    <w:p w:rsidR="00422D3F" w:rsidRDefault="00422D3F" w:rsidP="00BB4DC0">
      <w:pPr>
        <w:spacing w:after="0" w:line="240" w:lineRule="auto"/>
        <w:jc w:val="both"/>
      </w:pPr>
      <w:r>
        <w:rPr>
          <w:lang w:val="sr-Latn-CS"/>
        </w:rPr>
        <w:lastRenderedPageBreak/>
        <w:t>Gra</w:t>
      </w:r>
      <w:r>
        <w:t>đanske inicijative</w:t>
      </w:r>
    </w:p>
    <w:p w:rsidR="00422D3F" w:rsidRDefault="00422D3F" w:rsidP="00BB4DC0">
      <w:pPr>
        <w:spacing w:after="0" w:line="240" w:lineRule="auto"/>
        <w:jc w:val="both"/>
      </w:pPr>
      <w:r>
        <w:t>Komitet pravnika za ljudska prava – YUCOM</w:t>
      </w:r>
    </w:p>
    <w:p w:rsidR="00422D3F" w:rsidRDefault="00422D3F" w:rsidP="00BB4DC0">
      <w:pPr>
        <w:spacing w:after="0" w:line="240" w:lineRule="auto"/>
        <w:jc w:val="both"/>
      </w:pPr>
      <w:r>
        <w:t>Centar za razvoj neprofitnog sektora</w:t>
      </w:r>
    </w:p>
    <w:p w:rsidR="00422D3F" w:rsidRDefault="00422D3F" w:rsidP="00BB4DC0">
      <w:pPr>
        <w:spacing w:after="0" w:line="240" w:lineRule="auto"/>
        <w:jc w:val="both"/>
      </w:pPr>
      <w:r>
        <w:t>CRTA</w:t>
      </w:r>
    </w:p>
    <w:p w:rsidR="00422D3F" w:rsidRDefault="00422D3F" w:rsidP="00BB4DC0">
      <w:pPr>
        <w:spacing w:after="0" w:line="240" w:lineRule="auto"/>
        <w:jc w:val="both"/>
      </w:pPr>
      <w:r>
        <w:t>Centar modernih veština</w:t>
      </w:r>
    </w:p>
    <w:p w:rsidR="00422D3F" w:rsidRDefault="00422D3F" w:rsidP="00BB4DC0">
      <w:pPr>
        <w:spacing w:after="0" w:line="240" w:lineRule="auto"/>
        <w:jc w:val="both"/>
      </w:pPr>
      <w:proofErr w:type="spellStart"/>
      <w:r>
        <w:t>Srbija</w:t>
      </w:r>
      <w:proofErr w:type="spellEnd"/>
      <w:r>
        <w:t xml:space="preserve"> u </w:t>
      </w:r>
      <w:proofErr w:type="spellStart"/>
      <w:r>
        <w:t>pokretu</w:t>
      </w:r>
      <w:proofErr w:type="spellEnd"/>
    </w:p>
    <w:p w:rsidR="000D6603" w:rsidRDefault="000D6603" w:rsidP="000D6603">
      <w:pPr>
        <w:spacing w:after="0" w:line="240" w:lineRule="auto"/>
        <w:jc w:val="both"/>
      </w:pPr>
      <w:r>
        <w:t xml:space="preserve">SMART </w:t>
      </w:r>
      <w:proofErr w:type="spellStart"/>
      <w:r>
        <w:t>kolektiv</w:t>
      </w:r>
      <w:proofErr w:type="spellEnd"/>
    </w:p>
    <w:p w:rsidR="000D6603" w:rsidRDefault="000D6603" w:rsidP="000D6603">
      <w:pPr>
        <w:spacing w:after="0" w:line="240" w:lineRule="auto"/>
        <w:jc w:val="both"/>
      </w:pPr>
      <w:proofErr w:type="spellStart"/>
      <w:r>
        <w:t>Beogradski</w:t>
      </w:r>
      <w:proofErr w:type="spellEnd"/>
      <w:r>
        <w:t xml:space="preserve"> </w:t>
      </w:r>
      <w:proofErr w:type="spellStart"/>
      <w:r>
        <w:t>centar</w:t>
      </w:r>
      <w:proofErr w:type="spellEnd"/>
      <w:r>
        <w:t xml:space="preserve"> </w:t>
      </w:r>
      <w:proofErr w:type="spellStart"/>
      <w:r>
        <w:t>za</w:t>
      </w:r>
      <w:proofErr w:type="spellEnd"/>
      <w:r>
        <w:t xml:space="preserve"> </w:t>
      </w:r>
      <w:proofErr w:type="spellStart"/>
      <w:r>
        <w:t>ljudska</w:t>
      </w:r>
      <w:proofErr w:type="spellEnd"/>
      <w:r>
        <w:t xml:space="preserve"> </w:t>
      </w:r>
      <w:proofErr w:type="spellStart"/>
      <w:r>
        <w:t>prava</w:t>
      </w:r>
      <w:proofErr w:type="spellEnd"/>
    </w:p>
    <w:p w:rsidR="000D6603" w:rsidRDefault="000D6603" w:rsidP="000D6603">
      <w:pPr>
        <w:spacing w:after="0" w:line="240" w:lineRule="auto"/>
        <w:jc w:val="both"/>
      </w:pPr>
      <w:proofErr w:type="spellStart"/>
      <w:r>
        <w:t>Helsinški</w:t>
      </w:r>
      <w:proofErr w:type="spellEnd"/>
      <w:r>
        <w:t xml:space="preserve"> </w:t>
      </w:r>
      <w:proofErr w:type="spellStart"/>
      <w:r>
        <w:t>odbor</w:t>
      </w:r>
      <w:proofErr w:type="spellEnd"/>
      <w:r>
        <w:t xml:space="preserve"> </w:t>
      </w:r>
      <w:proofErr w:type="spellStart"/>
      <w:r>
        <w:t>za</w:t>
      </w:r>
      <w:proofErr w:type="spellEnd"/>
      <w:r>
        <w:t xml:space="preserve"> </w:t>
      </w:r>
      <w:proofErr w:type="spellStart"/>
      <w:r>
        <w:t>ljudska</w:t>
      </w:r>
      <w:proofErr w:type="spellEnd"/>
      <w:r>
        <w:t xml:space="preserve"> </w:t>
      </w:r>
      <w:proofErr w:type="spellStart"/>
      <w:r>
        <w:t>prava</w:t>
      </w:r>
      <w:proofErr w:type="spellEnd"/>
    </w:p>
    <w:p w:rsidR="000D6603" w:rsidRDefault="000D6603" w:rsidP="000D6603">
      <w:pPr>
        <w:spacing w:after="0" w:line="240" w:lineRule="auto"/>
        <w:jc w:val="both"/>
      </w:pPr>
      <w:proofErr w:type="spellStart"/>
      <w:r>
        <w:t>Impuls</w:t>
      </w:r>
      <w:proofErr w:type="spellEnd"/>
      <w:r>
        <w:t xml:space="preserve"> </w:t>
      </w:r>
      <w:proofErr w:type="spellStart"/>
      <w:r>
        <w:t>Tutin</w:t>
      </w:r>
      <w:proofErr w:type="spellEnd"/>
    </w:p>
    <w:p w:rsidR="000D6603" w:rsidRDefault="000D6603" w:rsidP="000D6603">
      <w:pPr>
        <w:spacing w:after="0" w:line="240" w:lineRule="auto"/>
        <w:jc w:val="both"/>
      </w:pPr>
      <w:proofErr w:type="spellStart"/>
      <w:r>
        <w:t>Centar</w:t>
      </w:r>
      <w:proofErr w:type="spellEnd"/>
      <w:r>
        <w:t xml:space="preserve"> </w:t>
      </w:r>
      <w:proofErr w:type="spellStart"/>
      <w:r>
        <w:t>za</w:t>
      </w:r>
      <w:proofErr w:type="spellEnd"/>
      <w:r>
        <w:t xml:space="preserve"> </w:t>
      </w:r>
      <w:proofErr w:type="spellStart"/>
      <w:r>
        <w:t>evro-atlantske</w:t>
      </w:r>
      <w:proofErr w:type="spellEnd"/>
      <w:r>
        <w:t xml:space="preserve"> </w:t>
      </w:r>
      <w:proofErr w:type="spellStart"/>
      <w:r>
        <w:t>studije</w:t>
      </w:r>
      <w:proofErr w:type="spellEnd"/>
    </w:p>
    <w:p w:rsidR="000D6603" w:rsidRDefault="000D6603" w:rsidP="000D6603">
      <w:pPr>
        <w:spacing w:after="0" w:line="240" w:lineRule="auto"/>
        <w:jc w:val="both"/>
      </w:pPr>
      <w:r>
        <w:t>Civil Rights Defenders</w:t>
      </w:r>
    </w:p>
    <w:p w:rsidR="000D6603" w:rsidRDefault="000D6603" w:rsidP="000D6603">
      <w:pPr>
        <w:spacing w:after="0" w:line="240" w:lineRule="auto"/>
        <w:jc w:val="both"/>
      </w:pPr>
      <w:r>
        <w:t xml:space="preserve">Biro </w:t>
      </w:r>
      <w:proofErr w:type="spellStart"/>
      <w:r>
        <w:t>za</w:t>
      </w:r>
      <w:proofErr w:type="spellEnd"/>
      <w:r>
        <w:t xml:space="preserve"> </w:t>
      </w:r>
      <w:proofErr w:type="spellStart"/>
      <w:r>
        <w:t>društvena</w:t>
      </w:r>
      <w:proofErr w:type="spellEnd"/>
      <w:r>
        <w:t xml:space="preserve"> </w:t>
      </w:r>
      <w:proofErr w:type="spellStart"/>
      <w:r>
        <w:t>istraživanja</w:t>
      </w:r>
      <w:proofErr w:type="spellEnd"/>
      <w:r>
        <w:t xml:space="preserve"> BIRODI</w:t>
      </w:r>
    </w:p>
    <w:p w:rsidR="000D6603" w:rsidRDefault="000D6603" w:rsidP="000D6603">
      <w:pPr>
        <w:spacing w:after="0" w:line="240" w:lineRule="auto"/>
        <w:jc w:val="both"/>
      </w:pPr>
      <w:proofErr w:type="spellStart"/>
      <w:r>
        <w:t>Edukacioni</w:t>
      </w:r>
      <w:proofErr w:type="spellEnd"/>
      <w:r>
        <w:t xml:space="preserve"> </w:t>
      </w:r>
      <w:proofErr w:type="spellStart"/>
      <w:r>
        <w:t>centar</w:t>
      </w:r>
      <w:proofErr w:type="spellEnd"/>
      <w:r>
        <w:t xml:space="preserve"> </w:t>
      </w:r>
      <w:proofErr w:type="spellStart"/>
      <w:r>
        <w:t>Leskovac</w:t>
      </w:r>
      <w:proofErr w:type="spellEnd"/>
    </w:p>
    <w:p w:rsidR="000D6603" w:rsidRDefault="000D6603" w:rsidP="000D6603">
      <w:pPr>
        <w:spacing w:after="0" w:line="240" w:lineRule="auto"/>
        <w:jc w:val="both"/>
      </w:pPr>
      <w:proofErr w:type="spellStart"/>
      <w:r>
        <w:t>Trag</w:t>
      </w:r>
      <w:proofErr w:type="spellEnd"/>
      <w:r>
        <w:t xml:space="preserve"> </w:t>
      </w:r>
      <w:proofErr w:type="spellStart"/>
      <w:r>
        <w:t>fondacija</w:t>
      </w:r>
      <w:proofErr w:type="spellEnd"/>
    </w:p>
    <w:p w:rsidR="000D6603" w:rsidRDefault="000D6603" w:rsidP="000D6603">
      <w:pPr>
        <w:spacing w:after="0" w:line="240" w:lineRule="auto"/>
        <w:jc w:val="both"/>
      </w:pPr>
      <w:proofErr w:type="spellStart"/>
      <w:r>
        <w:t>Građanska</w:t>
      </w:r>
      <w:proofErr w:type="spellEnd"/>
      <w:r>
        <w:t xml:space="preserve"> </w:t>
      </w:r>
      <w:proofErr w:type="spellStart"/>
      <w:r>
        <w:t>čitaonica</w:t>
      </w:r>
      <w:proofErr w:type="spellEnd"/>
      <w:r>
        <w:t xml:space="preserve"> </w:t>
      </w:r>
      <w:proofErr w:type="spellStart"/>
      <w:r>
        <w:t>Libergraf</w:t>
      </w:r>
      <w:proofErr w:type="spellEnd"/>
    </w:p>
    <w:p w:rsidR="000D6603" w:rsidRDefault="000D6603" w:rsidP="000D6603">
      <w:pPr>
        <w:spacing w:after="0" w:line="240" w:lineRule="auto"/>
        <w:jc w:val="both"/>
      </w:pPr>
      <w:proofErr w:type="spellStart"/>
      <w:r>
        <w:t>Kulturni</w:t>
      </w:r>
      <w:proofErr w:type="spellEnd"/>
      <w:r>
        <w:t xml:space="preserve"> </w:t>
      </w:r>
      <w:proofErr w:type="spellStart"/>
      <w:r>
        <w:t>centar</w:t>
      </w:r>
      <w:proofErr w:type="spellEnd"/>
      <w:r>
        <w:t xml:space="preserve"> </w:t>
      </w:r>
      <w:proofErr w:type="spellStart"/>
      <w:r>
        <w:t>Damad</w:t>
      </w:r>
      <w:proofErr w:type="spellEnd"/>
    </w:p>
    <w:p w:rsidR="000D6603" w:rsidRDefault="000D6603" w:rsidP="000D6603">
      <w:pPr>
        <w:spacing w:after="0" w:line="240" w:lineRule="auto"/>
        <w:jc w:val="both"/>
      </w:pPr>
      <w:proofErr w:type="spellStart"/>
      <w:r>
        <w:t>Udruženje</w:t>
      </w:r>
      <w:proofErr w:type="spellEnd"/>
      <w:r>
        <w:t xml:space="preserve"> </w:t>
      </w:r>
      <w:proofErr w:type="spellStart"/>
      <w:r>
        <w:t>Pirgos</w:t>
      </w:r>
      <w:proofErr w:type="spellEnd"/>
      <w:r>
        <w:t xml:space="preserve"> </w:t>
      </w:r>
      <w:proofErr w:type="spellStart"/>
      <w:r>
        <w:t>Pirot</w:t>
      </w:r>
      <w:proofErr w:type="spellEnd"/>
    </w:p>
    <w:p w:rsidR="000D6603" w:rsidRDefault="000D6603" w:rsidP="000D6603">
      <w:pPr>
        <w:spacing w:after="0" w:line="240" w:lineRule="auto"/>
        <w:jc w:val="both"/>
      </w:pPr>
      <w:proofErr w:type="spellStart"/>
      <w:r>
        <w:t>Centar</w:t>
      </w:r>
      <w:proofErr w:type="spellEnd"/>
      <w:r>
        <w:t xml:space="preserve"> </w:t>
      </w:r>
      <w:proofErr w:type="spellStart"/>
      <w:r>
        <w:t>za</w:t>
      </w:r>
      <w:proofErr w:type="spellEnd"/>
      <w:r>
        <w:t xml:space="preserve"> </w:t>
      </w:r>
      <w:proofErr w:type="spellStart"/>
      <w:r>
        <w:t>razvoj</w:t>
      </w:r>
      <w:proofErr w:type="spellEnd"/>
      <w:r>
        <w:t xml:space="preserve"> </w:t>
      </w:r>
      <w:proofErr w:type="spellStart"/>
      <w:r>
        <w:t>civilnog</w:t>
      </w:r>
      <w:proofErr w:type="spellEnd"/>
      <w:r>
        <w:t xml:space="preserve"> </w:t>
      </w:r>
      <w:proofErr w:type="spellStart"/>
      <w:r>
        <w:t>društva</w:t>
      </w:r>
      <w:proofErr w:type="spellEnd"/>
    </w:p>
    <w:p w:rsidR="000D6603" w:rsidRDefault="000D6603" w:rsidP="000D6603">
      <w:pPr>
        <w:spacing w:after="0" w:line="240" w:lineRule="auto"/>
        <w:jc w:val="both"/>
      </w:pPr>
      <w:proofErr w:type="spellStart"/>
      <w:r>
        <w:t>Autonomni</w:t>
      </w:r>
      <w:proofErr w:type="spellEnd"/>
      <w:r>
        <w:t xml:space="preserve"> </w:t>
      </w:r>
      <w:proofErr w:type="spellStart"/>
      <w:r>
        <w:t>ženski</w:t>
      </w:r>
      <w:proofErr w:type="spellEnd"/>
      <w:r>
        <w:t xml:space="preserve"> </w:t>
      </w:r>
      <w:proofErr w:type="spellStart"/>
      <w:r>
        <w:t>centar</w:t>
      </w:r>
      <w:proofErr w:type="spellEnd"/>
    </w:p>
    <w:p w:rsidR="000D6603" w:rsidRDefault="000D6603" w:rsidP="000D6603">
      <w:pPr>
        <w:spacing w:after="0" w:line="240" w:lineRule="auto"/>
        <w:jc w:val="both"/>
      </w:pPr>
      <w:proofErr w:type="spellStart"/>
      <w:r>
        <w:t>Mladi</w:t>
      </w:r>
      <w:proofErr w:type="spellEnd"/>
      <w:r>
        <w:t xml:space="preserve"> </w:t>
      </w:r>
      <w:proofErr w:type="spellStart"/>
      <w:r>
        <w:t>istraživači</w:t>
      </w:r>
      <w:proofErr w:type="spellEnd"/>
      <w:r>
        <w:t xml:space="preserve"> </w:t>
      </w:r>
      <w:proofErr w:type="spellStart"/>
      <w:r>
        <w:t>Srbije</w:t>
      </w:r>
      <w:proofErr w:type="spellEnd"/>
    </w:p>
    <w:p w:rsidR="000D6603" w:rsidRDefault="000D6603" w:rsidP="000D6603">
      <w:pPr>
        <w:spacing w:after="0" w:line="240" w:lineRule="auto"/>
        <w:jc w:val="both"/>
      </w:pPr>
      <w:proofErr w:type="spellStart"/>
      <w:r>
        <w:t>Centar</w:t>
      </w:r>
      <w:proofErr w:type="spellEnd"/>
      <w:r>
        <w:t xml:space="preserve"> </w:t>
      </w:r>
      <w:proofErr w:type="spellStart"/>
      <w:r>
        <w:t>za</w:t>
      </w:r>
      <w:proofErr w:type="spellEnd"/>
      <w:r>
        <w:t xml:space="preserve"> </w:t>
      </w:r>
      <w:proofErr w:type="spellStart"/>
      <w:r>
        <w:t>integraciju</w:t>
      </w:r>
      <w:proofErr w:type="spellEnd"/>
      <w:r>
        <w:t xml:space="preserve"> </w:t>
      </w:r>
      <w:proofErr w:type="spellStart"/>
      <w:r>
        <w:t>mladih</w:t>
      </w:r>
      <w:proofErr w:type="spellEnd"/>
    </w:p>
    <w:p w:rsidR="000D6603" w:rsidRDefault="000D6603" w:rsidP="000D6603">
      <w:pPr>
        <w:spacing w:after="0" w:line="240" w:lineRule="auto"/>
        <w:jc w:val="both"/>
      </w:pPr>
      <w:proofErr w:type="spellStart"/>
      <w:r>
        <w:t>Centar</w:t>
      </w:r>
      <w:proofErr w:type="spellEnd"/>
      <w:r>
        <w:t xml:space="preserve"> </w:t>
      </w:r>
      <w:proofErr w:type="spellStart"/>
      <w:r>
        <w:t>za</w:t>
      </w:r>
      <w:proofErr w:type="spellEnd"/>
      <w:r>
        <w:t xml:space="preserve"> </w:t>
      </w:r>
      <w:proofErr w:type="spellStart"/>
      <w:r>
        <w:t>ljudska</w:t>
      </w:r>
      <w:proofErr w:type="spellEnd"/>
      <w:r>
        <w:t xml:space="preserve"> </w:t>
      </w:r>
      <w:proofErr w:type="spellStart"/>
      <w:r>
        <w:t>prava</w:t>
      </w:r>
      <w:proofErr w:type="spellEnd"/>
      <w:r>
        <w:t xml:space="preserve"> </w:t>
      </w:r>
      <w:proofErr w:type="spellStart"/>
      <w:r>
        <w:t>Niš</w:t>
      </w:r>
      <w:proofErr w:type="spellEnd"/>
    </w:p>
    <w:p w:rsidR="000D6603" w:rsidRDefault="000D6603" w:rsidP="000D6603">
      <w:pPr>
        <w:spacing w:after="0" w:line="240" w:lineRule="auto"/>
        <w:jc w:val="both"/>
      </w:pPr>
      <w:r>
        <w:t>Q-</w:t>
      </w:r>
      <w:proofErr w:type="spellStart"/>
      <w:r>
        <w:t>klub</w:t>
      </w:r>
      <w:proofErr w:type="spellEnd"/>
    </w:p>
    <w:p w:rsidR="000D6603" w:rsidRDefault="000D6603" w:rsidP="000D6603">
      <w:pPr>
        <w:spacing w:after="0" w:line="240" w:lineRule="auto"/>
        <w:jc w:val="both"/>
      </w:pPr>
      <w:proofErr w:type="spellStart"/>
      <w:r>
        <w:t>Žene</w:t>
      </w:r>
      <w:proofErr w:type="spellEnd"/>
      <w:r>
        <w:t xml:space="preserve"> </w:t>
      </w:r>
      <w:proofErr w:type="spellStart"/>
      <w:r>
        <w:t>za</w:t>
      </w:r>
      <w:proofErr w:type="spellEnd"/>
      <w:r>
        <w:t xml:space="preserve"> </w:t>
      </w:r>
      <w:proofErr w:type="spellStart"/>
      <w:r>
        <w:t>mir</w:t>
      </w:r>
      <w:proofErr w:type="spellEnd"/>
    </w:p>
    <w:p w:rsidR="000D6603" w:rsidRDefault="000D6603" w:rsidP="000D6603">
      <w:pPr>
        <w:spacing w:after="0" w:line="240" w:lineRule="auto"/>
        <w:jc w:val="both"/>
      </w:pPr>
      <w:proofErr w:type="spellStart"/>
      <w:r>
        <w:t>Udruženje</w:t>
      </w:r>
      <w:proofErr w:type="spellEnd"/>
      <w:r>
        <w:t xml:space="preserve"> </w:t>
      </w:r>
      <w:proofErr w:type="spellStart"/>
      <w:r>
        <w:t>žena</w:t>
      </w:r>
      <w:proofErr w:type="spellEnd"/>
      <w:r>
        <w:t xml:space="preserve"> </w:t>
      </w:r>
      <w:proofErr w:type="spellStart"/>
      <w:r>
        <w:t>ruža</w:t>
      </w:r>
      <w:proofErr w:type="spellEnd"/>
    </w:p>
    <w:p w:rsidR="000D6603" w:rsidRDefault="000D6603" w:rsidP="000D6603">
      <w:pPr>
        <w:spacing w:after="0" w:line="240" w:lineRule="auto"/>
        <w:jc w:val="both"/>
      </w:pPr>
      <w:proofErr w:type="spellStart"/>
      <w:r>
        <w:t>Asocijacija</w:t>
      </w:r>
      <w:proofErr w:type="spellEnd"/>
      <w:r>
        <w:t xml:space="preserve"> </w:t>
      </w:r>
      <w:proofErr w:type="spellStart"/>
      <w:r>
        <w:t>Duga</w:t>
      </w:r>
      <w:proofErr w:type="spellEnd"/>
    </w:p>
    <w:p w:rsidR="000D6603" w:rsidRDefault="000D6603" w:rsidP="000D6603">
      <w:pPr>
        <w:spacing w:after="0" w:line="240" w:lineRule="auto"/>
        <w:jc w:val="both"/>
      </w:pPr>
      <w:proofErr w:type="spellStart"/>
      <w:r>
        <w:t>Dijalog</w:t>
      </w:r>
      <w:proofErr w:type="spellEnd"/>
      <w:r>
        <w:t xml:space="preserve"> </w:t>
      </w:r>
      <w:proofErr w:type="spellStart"/>
      <w:r>
        <w:t>Valjevo</w:t>
      </w:r>
      <w:proofErr w:type="spellEnd"/>
    </w:p>
    <w:p w:rsidR="000D6603" w:rsidRDefault="000D6603" w:rsidP="000D6603">
      <w:pPr>
        <w:spacing w:after="0" w:line="240" w:lineRule="auto"/>
        <w:jc w:val="both"/>
      </w:pPr>
      <w:proofErr w:type="spellStart"/>
      <w:r>
        <w:t>Proma</w:t>
      </w:r>
      <w:proofErr w:type="spellEnd"/>
      <w:r>
        <w:t xml:space="preserve">-Rota </w:t>
      </w:r>
      <w:proofErr w:type="spellStart"/>
      <w:r>
        <w:t>Kikinda</w:t>
      </w:r>
      <w:proofErr w:type="spellEnd"/>
    </w:p>
    <w:p w:rsidR="000D6603" w:rsidRDefault="000D6603" w:rsidP="000D6603">
      <w:pPr>
        <w:spacing w:after="0" w:line="240" w:lineRule="auto"/>
        <w:jc w:val="both"/>
      </w:pPr>
      <w:r>
        <w:t xml:space="preserve">NVO </w:t>
      </w:r>
      <w:proofErr w:type="spellStart"/>
      <w:r>
        <w:t>Ofer</w:t>
      </w:r>
      <w:proofErr w:type="spellEnd"/>
      <w:r>
        <w:t xml:space="preserve"> </w:t>
      </w:r>
      <w:proofErr w:type="spellStart"/>
      <w:r>
        <w:t>Bujanovac</w:t>
      </w:r>
      <w:proofErr w:type="spellEnd"/>
    </w:p>
    <w:p w:rsidR="000D6603" w:rsidRDefault="000D6603" w:rsidP="000D6603">
      <w:pPr>
        <w:spacing w:after="0" w:line="240" w:lineRule="auto"/>
        <w:jc w:val="both"/>
      </w:pPr>
      <w:proofErr w:type="spellStart"/>
      <w:r>
        <w:t>Udruženje</w:t>
      </w:r>
      <w:proofErr w:type="spellEnd"/>
      <w:r>
        <w:t xml:space="preserve"> </w:t>
      </w:r>
      <w:proofErr w:type="spellStart"/>
      <w:r>
        <w:t>samohranih</w:t>
      </w:r>
      <w:proofErr w:type="spellEnd"/>
      <w:r>
        <w:t xml:space="preserve"> </w:t>
      </w:r>
      <w:proofErr w:type="spellStart"/>
      <w:r>
        <w:t>roditelja</w:t>
      </w:r>
      <w:proofErr w:type="spellEnd"/>
      <w:r>
        <w:t xml:space="preserve"> </w:t>
      </w:r>
      <w:proofErr w:type="spellStart"/>
      <w:r>
        <w:t>Zajedno</w:t>
      </w:r>
      <w:proofErr w:type="spellEnd"/>
    </w:p>
    <w:p w:rsidR="000D6603" w:rsidRDefault="000D6603" w:rsidP="000D6603">
      <w:pPr>
        <w:spacing w:after="0" w:line="240" w:lineRule="auto"/>
        <w:jc w:val="both"/>
      </w:pPr>
      <w:r>
        <w:t xml:space="preserve">ADRA </w:t>
      </w:r>
      <w:proofErr w:type="spellStart"/>
      <w:r>
        <w:t>Srbija</w:t>
      </w:r>
      <w:proofErr w:type="spellEnd"/>
    </w:p>
    <w:p w:rsidR="000D6603" w:rsidRDefault="000D6603" w:rsidP="000D6603">
      <w:pPr>
        <w:spacing w:after="0" w:line="240" w:lineRule="auto"/>
        <w:jc w:val="both"/>
      </w:pPr>
      <w:proofErr w:type="spellStart"/>
      <w:r>
        <w:t>Fenomena</w:t>
      </w:r>
      <w:proofErr w:type="spellEnd"/>
      <w:r>
        <w:t xml:space="preserve"> </w:t>
      </w:r>
      <w:proofErr w:type="spellStart"/>
      <w:r>
        <w:t>Kraljevo</w:t>
      </w:r>
      <w:proofErr w:type="spellEnd"/>
    </w:p>
    <w:p w:rsidR="000D6603" w:rsidRDefault="000D6603" w:rsidP="000D6603">
      <w:pPr>
        <w:spacing w:after="0" w:line="240" w:lineRule="auto"/>
        <w:jc w:val="both"/>
      </w:pPr>
      <w:proofErr w:type="spellStart"/>
      <w:r>
        <w:t>Labris</w:t>
      </w:r>
      <w:proofErr w:type="spellEnd"/>
      <w:r>
        <w:t xml:space="preserve"> - </w:t>
      </w:r>
      <w:proofErr w:type="spellStart"/>
      <w:r>
        <w:t>organizacija</w:t>
      </w:r>
      <w:proofErr w:type="spellEnd"/>
      <w:r>
        <w:t xml:space="preserve"> </w:t>
      </w:r>
      <w:proofErr w:type="spellStart"/>
      <w:r>
        <w:t>za</w:t>
      </w:r>
      <w:proofErr w:type="spellEnd"/>
      <w:r>
        <w:t xml:space="preserve"> </w:t>
      </w:r>
      <w:proofErr w:type="spellStart"/>
      <w:r>
        <w:t>lezbejska</w:t>
      </w:r>
      <w:proofErr w:type="spellEnd"/>
      <w:r>
        <w:t xml:space="preserve"> </w:t>
      </w:r>
      <w:proofErr w:type="spellStart"/>
      <w:r>
        <w:t>ljudska</w:t>
      </w:r>
      <w:proofErr w:type="spellEnd"/>
      <w:r>
        <w:t xml:space="preserve"> </w:t>
      </w:r>
      <w:proofErr w:type="spellStart"/>
      <w:r>
        <w:t>prava</w:t>
      </w:r>
      <w:proofErr w:type="spellEnd"/>
    </w:p>
    <w:p w:rsidR="000D6603" w:rsidRDefault="000D6603" w:rsidP="000D6603">
      <w:pPr>
        <w:spacing w:after="0" w:line="240" w:lineRule="auto"/>
        <w:jc w:val="both"/>
      </w:pPr>
      <w:r>
        <w:t xml:space="preserve">NVO </w:t>
      </w:r>
      <w:proofErr w:type="spellStart"/>
      <w:r>
        <w:t>Oaza</w:t>
      </w:r>
      <w:proofErr w:type="spellEnd"/>
      <w:r>
        <w:t xml:space="preserve"> </w:t>
      </w:r>
      <w:proofErr w:type="spellStart"/>
      <w:r>
        <w:t>sigurnosti</w:t>
      </w:r>
      <w:proofErr w:type="spellEnd"/>
    </w:p>
    <w:p w:rsidR="000D6603" w:rsidRDefault="000D6603" w:rsidP="000D6603">
      <w:pPr>
        <w:spacing w:after="0" w:line="240" w:lineRule="auto"/>
        <w:jc w:val="both"/>
      </w:pPr>
      <w:proofErr w:type="spellStart"/>
      <w:r>
        <w:t>Udruženje</w:t>
      </w:r>
      <w:proofErr w:type="spellEnd"/>
      <w:r>
        <w:t xml:space="preserve"> </w:t>
      </w:r>
      <w:proofErr w:type="spellStart"/>
      <w:r>
        <w:t>žena</w:t>
      </w:r>
      <w:proofErr w:type="spellEnd"/>
      <w:r>
        <w:t xml:space="preserve"> </w:t>
      </w:r>
      <w:proofErr w:type="spellStart"/>
      <w:r>
        <w:t>Peščanik</w:t>
      </w:r>
      <w:proofErr w:type="spellEnd"/>
      <w:r>
        <w:t xml:space="preserve"> </w:t>
      </w:r>
      <w:proofErr w:type="spellStart"/>
      <w:r>
        <w:t>Kruševac</w:t>
      </w:r>
      <w:proofErr w:type="spellEnd"/>
    </w:p>
    <w:p w:rsidR="000D6603" w:rsidRDefault="000D6603" w:rsidP="000D6603">
      <w:pPr>
        <w:spacing w:after="0" w:line="240" w:lineRule="auto"/>
        <w:jc w:val="both"/>
      </w:pPr>
      <w:proofErr w:type="spellStart"/>
      <w:r>
        <w:t>Udruženje</w:t>
      </w:r>
      <w:proofErr w:type="spellEnd"/>
      <w:r>
        <w:t xml:space="preserve"> Optimist</w:t>
      </w:r>
    </w:p>
    <w:p w:rsidR="000D6603" w:rsidRDefault="000D6603" w:rsidP="000D6603">
      <w:pPr>
        <w:spacing w:after="0" w:line="240" w:lineRule="auto"/>
        <w:jc w:val="both"/>
      </w:pPr>
      <w:proofErr w:type="spellStart"/>
      <w:r>
        <w:t>Sanitarno</w:t>
      </w:r>
      <w:proofErr w:type="spellEnd"/>
      <w:r>
        <w:t xml:space="preserve"> </w:t>
      </w:r>
      <w:proofErr w:type="spellStart"/>
      <w:r>
        <w:t>ekološko</w:t>
      </w:r>
      <w:proofErr w:type="spellEnd"/>
      <w:r>
        <w:t xml:space="preserve"> </w:t>
      </w:r>
      <w:proofErr w:type="spellStart"/>
      <w:r>
        <w:t>društvo</w:t>
      </w:r>
      <w:proofErr w:type="spellEnd"/>
      <w:r>
        <w:t xml:space="preserve"> SANEKO</w:t>
      </w:r>
    </w:p>
    <w:p w:rsidR="000D6603" w:rsidRDefault="000D6603" w:rsidP="000D6603">
      <w:pPr>
        <w:spacing w:after="0" w:line="240" w:lineRule="auto"/>
        <w:jc w:val="both"/>
      </w:pPr>
      <w:r>
        <w:t xml:space="preserve">NVO </w:t>
      </w:r>
      <w:proofErr w:type="spellStart"/>
      <w:r>
        <w:t>Milenijum</w:t>
      </w:r>
      <w:proofErr w:type="spellEnd"/>
      <w:r>
        <w:t xml:space="preserve"> </w:t>
      </w:r>
      <w:proofErr w:type="spellStart"/>
      <w:r>
        <w:t>Kragujevac</w:t>
      </w:r>
      <w:proofErr w:type="spellEnd"/>
    </w:p>
    <w:p w:rsidR="009567BB" w:rsidRDefault="009567BB" w:rsidP="009567BB">
      <w:pPr>
        <w:spacing w:after="0" w:line="240" w:lineRule="auto"/>
        <w:jc w:val="both"/>
      </w:pPr>
      <w:proofErr w:type="spellStart"/>
      <w:r>
        <w:t>Queeria</w:t>
      </w:r>
      <w:proofErr w:type="spellEnd"/>
      <w:r>
        <w:t xml:space="preserve"> </w:t>
      </w:r>
      <w:proofErr w:type="spellStart"/>
      <w:r>
        <w:t>centar</w:t>
      </w:r>
      <w:proofErr w:type="spellEnd"/>
    </w:p>
    <w:p w:rsidR="009567BB" w:rsidRDefault="009567BB" w:rsidP="009567BB">
      <w:pPr>
        <w:spacing w:after="0" w:line="240" w:lineRule="auto"/>
        <w:jc w:val="both"/>
      </w:pPr>
      <w:r>
        <w:t xml:space="preserve">Generator </w:t>
      </w:r>
      <w:proofErr w:type="spellStart"/>
      <w:r>
        <w:t>Vranje</w:t>
      </w:r>
      <w:proofErr w:type="spellEnd"/>
    </w:p>
    <w:p w:rsidR="009567BB" w:rsidRDefault="009567BB" w:rsidP="009567BB">
      <w:pPr>
        <w:spacing w:after="0" w:line="240" w:lineRule="auto"/>
        <w:jc w:val="both"/>
      </w:pPr>
      <w:proofErr w:type="spellStart"/>
      <w:r>
        <w:t>Udruženje</w:t>
      </w:r>
      <w:proofErr w:type="spellEnd"/>
      <w:r>
        <w:t xml:space="preserve"> </w:t>
      </w:r>
      <w:proofErr w:type="spellStart"/>
      <w:r>
        <w:t>Jerinin</w:t>
      </w:r>
      <w:proofErr w:type="spellEnd"/>
      <w:r>
        <w:t xml:space="preserve"> grad </w:t>
      </w:r>
      <w:proofErr w:type="spellStart"/>
      <w:r>
        <w:t>Trstenik</w:t>
      </w:r>
      <w:proofErr w:type="spellEnd"/>
    </w:p>
    <w:p w:rsidR="009567BB" w:rsidRDefault="009567BB" w:rsidP="009567BB">
      <w:pPr>
        <w:spacing w:after="0" w:line="240" w:lineRule="auto"/>
        <w:jc w:val="both"/>
      </w:pPr>
      <w:proofErr w:type="spellStart"/>
      <w:r>
        <w:t>Narodni</w:t>
      </w:r>
      <w:proofErr w:type="spellEnd"/>
      <w:r>
        <w:t xml:space="preserve"> </w:t>
      </w:r>
      <w:proofErr w:type="spellStart"/>
      <w:r>
        <w:t>parlament</w:t>
      </w:r>
      <w:proofErr w:type="spellEnd"/>
      <w:r>
        <w:t xml:space="preserve"> </w:t>
      </w:r>
      <w:proofErr w:type="spellStart"/>
      <w:r>
        <w:t>Leskovac</w:t>
      </w:r>
      <w:proofErr w:type="spellEnd"/>
    </w:p>
    <w:p w:rsidR="009567BB" w:rsidRDefault="009567BB" w:rsidP="009567BB">
      <w:pPr>
        <w:spacing w:after="0" w:line="240" w:lineRule="auto"/>
        <w:jc w:val="both"/>
      </w:pPr>
      <w:r>
        <w:t xml:space="preserve">UG </w:t>
      </w:r>
      <w:proofErr w:type="spellStart"/>
      <w:r>
        <w:t>Iskra</w:t>
      </w:r>
      <w:proofErr w:type="spellEnd"/>
      <w:r>
        <w:t xml:space="preserve"> </w:t>
      </w:r>
      <w:proofErr w:type="spellStart"/>
      <w:r>
        <w:t>Loznica</w:t>
      </w:r>
      <w:proofErr w:type="spellEnd"/>
    </w:p>
    <w:p w:rsidR="009567BB" w:rsidRDefault="009567BB" w:rsidP="009567BB">
      <w:pPr>
        <w:spacing w:after="0" w:line="240" w:lineRule="auto"/>
        <w:jc w:val="both"/>
      </w:pPr>
      <w:proofErr w:type="spellStart"/>
      <w:r>
        <w:t>Moravski</w:t>
      </w:r>
      <w:proofErr w:type="spellEnd"/>
      <w:r>
        <w:t xml:space="preserve"> </w:t>
      </w:r>
      <w:proofErr w:type="spellStart"/>
      <w:r>
        <w:t>orasak</w:t>
      </w:r>
      <w:proofErr w:type="spellEnd"/>
      <w:r>
        <w:t xml:space="preserve"> </w:t>
      </w:r>
      <w:proofErr w:type="spellStart"/>
      <w:r>
        <w:t>Trstenik</w:t>
      </w:r>
      <w:proofErr w:type="spellEnd"/>
    </w:p>
    <w:p w:rsidR="009567BB" w:rsidRDefault="009567BB" w:rsidP="009567BB">
      <w:pPr>
        <w:spacing w:after="0" w:line="240" w:lineRule="auto"/>
        <w:jc w:val="both"/>
      </w:pPr>
      <w:proofErr w:type="spellStart"/>
      <w:r>
        <w:t>Pravni</w:t>
      </w:r>
      <w:proofErr w:type="spellEnd"/>
      <w:r>
        <w:t xml:space="preserve"> </w:t>
      </w:r>
      <w:proofErr w:type="spellStart"/>
      <w:r>
        <w:t>skener</w:t>
      </w:r>
      <w:proofErr w:type="spellEnd"/>
    </w:p>
    <w:p w:rsidR="009567BB" w:rsidRDefault="009567BB" w:rsidP="009567BB">
      <w:pPr>
        <w:spacing w:after="0" w:line="240" w:lineRule="auto"/>
        <w:jc w:val="both"/>
      </w:pPr>
      <w:proofErr w:type="spellStart"/>
      <w:r>
        <w:t>Centar</w:t>
      </w:r>
      <w:proofErr w:type="spellEnd"/>
      <w:r>
        <w:t xml:space="preserve"> </w:t>
      </w:r>
      <w:proofErr w:type="spellStart"/>
      <w:r>
        <w:t>za</w:t>
      </w:r>
      <w:proofErr w:type="spellEnd"/>
      <w:r>
        <w:t xml:space="preserve"> </w:t>
      </w:r>
      <w:proofErr w:type="spellStart"/>
      <w:r>
        <w:t>održivi</w:t>
      </w:r>
      <w:proofErr w:type="spellEnd"/>
      <w:r>
        <w:t xml:space="preserve"> </w:t>
      </w:r>
      <w:proofErr w:type="spellStart"/>
      <w:r>
        <w:t>razvoj</w:t>
      </w:r>
      <w:proofErr w:type="spellEnd"/>
      <w:r>
        <w:t xml:space="preserve"> </w:t>
      </w:r>
      <w:proofErr w:type="spellStart"/>
      <w:r>
        <w:t>Srbije</w:t>
      </w:r>
      <w:proofErr w:type="spellEnd"/>
    </w:p>
    <w:p w:rsidR="009567BB" w:rsidRDefault="009567BB" w:rsidP="009567BB">
      <w:pPr>
        <w:spacing w:after="0" w:line="240" w:lineRule="auto"/>
        <w:jc w:val="both"/>
      </w:pPr>
      <w:proofErr w:type="spellStart"/>
      <w:r>
        <w:t>Zaječarska</w:t>
      </w:r>
      <w:proofErr w:type="spellEnd"/>
      <w:r>
        <w:t xml:space="preserve"> </w:t>
      </w:r>
      <w:proofErr w:type="spellStart"/>
      <w:r>
        <w:t>inicijativa</w:t>
      </w:r>
      <w:proofErr w:type="spellEnd"/>
    </w:p>
    <w:p w:rsidR="009567BB" w:rsidRDefault="009567BB" w:rsidP="009567BB">
      <w:pPr>
        <w:spacing w:after="0" w:line="240" w:lineRule="auto"/>
        <w:jc w:val="both"/>
      </w:pPr>
      <w:proofErr w:type="spellStart"/>
      <w:r>
        <w:lastRenderedPageBreak/>
        <w:t>Siguran</w:t>
      </w:r>
      <w:proofErr w:type="spellEnd"/>
      <w:r>
        <w:t xml:space="preserve"> </w:t>
      </w:r>
      <w:proofErr w:type="spellStart"/>
      <w:r>
        <w:t>puls</w:t>
      </w:r>
      <w:proofErr w:type="spellEnd"/>
      <w:r>
        <w:t xml:space="preserve"> </w:t>
      </w:r>
      <w:proofErr w:type="spellStart"/>
      <w:r>
        <w:t>mladih</w:t>
      </w:r>
      <w:proofErr w:type="spellEnd"/>
      <w:r>
        <w:t xml:space="preserve"> SPY</w:t>
      </w:r>
    </w:p>
    <w:p w:rsidR="009567BB" w:rsidRDefault="009567BB" w:rsidP="009567BB">
      <w:pPr>
        <w:spacing w:after="0" w:line="240" w:lineRule="auto"/>
        <w:jc w:val="both"/>
      </w:pPr>
      <w:proofErr w:type="spellStart"/>
      <w:r>
        <w:t>SeCons</w:t>
      </w:r>
      <w:proofErr w:type="spellEnd"/>
    </w:p>
    <w:p w:rsidR="009567BB" w:rsidRDefault="009567BB" w:rsidP="009567BB">
      <w:pPr>
        <w:spacing w:after="0" w:line="240" w:lineRule="auto"/>
        <w:jc w:val="both"/>
      </w:pPr>
      <w:proofErr w:type="spellStart"/>
      <w:r>
        <w:t>Fondacija</w:t>
      </w:r>
      <w:proofErr w:type="spellEnd"/>
      <w:r>
        <w:t xml:space="preserve"> </w:t>
      </w:r>
      <w:proofErr w:type="spellStart"/>
      <w:r>
        <w:t>Slavko</w:t>
      </w:r>
      <w:proofErr w:type="spellEnd"/>
      <w:r>
        <w:t xml:space="preserve"> </w:t>
      </w:r>
      <w:proofErr w:type="spellStart"/>
      <w:r>
        <w:t>Ćuruvija</w:t>
      </w:r>
      <w:proofErr w:type="spellEnd"/>
    </w:p>
    <w:p w:rsidR="009567BB" w:rsidRDefault="009567BB" w:rsidP="009567BB">
      <w:pPr>
        <w:spacing w:after="0" w:line="240" w:lineRule="auto"/>
        <w:jc w:val="both"/>
      </w:pPr>
      <w:proofErr w:type="spellStart"/>
      <w:r>
        <w:t>Novosadska</w:t>
      </w:r>
      <w:proofErr w:type="spellEnd"/>
      <w:r>
        <w:t xml:space="preserve"> </w:t>
      </w:r>
      <w:proofErr w:type="spellStart"/>
      <w:r>
        <w:t>biciklistička</w:t>
      </w:r>
      <w:proofErr w:type="spellEnd"/>
      <w:r>
        <w:t xml:space="preserve"> </w:t>
      </w:r>
      <w:proofErr w:type="spellStart"/>
      <w:r>
        <w:t>inicijativa</w:t>
      </w:r>
      <w:proofErr w:type="spellEnd"/>
    </w:p>
    <w:p w:rsidR="00422D3F" w:rsidRDefault="009567BB" w:rsidP="009567BB">
      <w:pPr>
        <w:spacing w:after="0" w:line="240" w:lineRule="auto"/>
        <w:jc w:val="both"/>
      </w:pPr>
      <w:proofErr w:type="spellStart"/>
      <w:r>
        <w:t>Agronomski</w:t>
      </w:r>
      <w:proofErr w:type="spellEnd"/>
      <w:r>
        <w:t xml:space="preserve"> </w:t>
      </w:r>
      <w:proofErr w:type="spellStart"/>
      <w:r>
        <w:t>centar</w:t>
      </w:r>
      <w:proofErr w:type="spellEnd"/>
    </w:p>
    <w:p w:rsidR="00792B9B" w:rsidRDefault="00792B9B" w:rsidP="00792B9B">
      <w:pPr>
        <w:spacing w:after="0" w:line="240" w:lineRule="auto"/>
        <w:jc w:val="both"/>
      </w:pPr>
      <w:proofErr w:type="spellStart"/>
      <w:r>
        <w:t>Regionalni</w:t>
      </w:r>
      <w:proofErr w:type="spellEnd"/>
      <w:r>
        <w:t xml:space="preserve"> </w:t>
      </w:r>
      <w:proofErr w:type="spellStart"/>
      <w:r>
        <w:t>centar</w:t>
      </w:r>
      <w:proofErr w:type="spellEnd"/>
      <w:r>
        <w:t xml:space="preserve"> </w:t>
      </w:r>
      <w:proofErr w:type="spellStart"/>
      <w:r>
        <w:t>za</w:t>
      </w:r>
      <w:proofErr w:type="spellEnd"/>
      <w:r>
        <w:t xml:space="preserve"> </w:t>
      </w:r>
      <w:proofErr w:type="spellStart"/>
      <w:r>
        <w:t>prava</w:t>
      </w:r>
      <w:proofErr w:type="spellEnd"/>
      <w:r>
        <w:t xml:space="preserve"> </w:t>
      </w:r>
      <w:proofErr w:type="spellStart"/>
      <w:r>
        <w:t>manjina</w:t>
      </w:r>
      <w:proofErr w:type="spellEnd"/>
    </w:p>
    <w:p w:rsidR="00792B9B" w:rsidRDefault="00792B9B" w:rsidP="00792B9B">
      <w:pPr>
        <w:spacing w:after="0" w:line="240" w:lineRule="auto"/>
        <w:jc w:val="both"/>
      </w:pPr>
      <w:proofErr w:type="spellStart"/>
      <w:r>
        <w:t>Nezavisno</w:t>
      </w:r>
      <w:proofErr w:type="spellEnd"/>
      <w:r>
        <w:t xml:space="preserve"> </w:t>
      </w:r>
      <w:proofErr w:type="spellStart"/>
      <w:r>
        <w:t>društvo</w:t>
      </w:r>
      <w:proofErr w:type="spellEnd"/>
      <w:r>
        <w:t xml:space="preserve"> </w:t>
      </w:r>
      <w:proofErr w:type="spellStart"/>
      <w:r>
        <w:t>novinara</w:t>
      </w:r>
      <w:proofErr w:type="spellEnd"/>
      <w:r>
        <w:t xml:space="preserve"> </w:t>
      </w:r>
      <w:proofErr w:type="spellStart"/>
      <w:r>
        <w:t>Vojvodine</w:t>
      </w:r>
      <w:proofErr w:type="spellEnd"/>
    </w:p>
    <w:p w:rsidR="004E03D2" w:rsidRDefault="004E03D2" w:rsidP="004E03D2">
      <w:pPr>
        <w:spacing w:after="0" w:line="240" w:lineRule="auto"/>
        <w:jc w:val="both"/>
      </w:pPr>
      <w:r>
        <w:t xml:space="preserve">FICE </w:t>
      </w:r>
      <w:proofErr w:type="spellStart"/>
      <w:r>
        <w:t>Srbija</w:t>
      </w:r>
      <w:proofErr w:type="spellEnd"/>
    </w:p>
    <w:p w:rsidR="004E03D2" w:rsidRDefault="004E03D2" w:rsidP="004E03D2">
      <w:pPr>
        <w:spacing w:after="0" w:line="240" w:lineRule="auto"/>
        <w:jc w:val="both"/>
      </w:pPr>
      <w:proofErr w:type="spellStart"/>
      <w:r>
        <w:t>Novosadska</w:t>
      </w:r>
      <w:proofErr w:type="spellEnd"/>
      <w:r>
        <w:t xml:space="preserve"> </w:t>
      </w:r>
      <w:proofErr w:type="spellStart"/>
      <w:r>
        <w:t>novinarska</w:t>
      </w:r>
      <w:proofErr w:type="spellEnd"/>
      <w:r>
        <w:t xml:space="preserve"> </w:t>
      </w:r>
      <w:proofErr w:type="spellStart"/>
      <w:r>
        <w:t>škola</w:t>
      </w:r>
      <w:proofErr w:type="spellEnd"/>
    </w:p>
    <w:p w:rsidR="004E03D2" w:rsidRDefault="004E03D2" w:rsidP="004E03D2">
      <w:pPr>
        <w:spacing w:after="0" w:line="240" w:lineRule="auto"/>
        <w:jc w:val="both"/>
      </w:pPr>
      <w:proofErr w:type="spellStart"/>
      <w:r>
        <w:t>Eko</w:t>
      </w:r>
      <w:proofErr w:type="spellEnd"/>
      <w:r>
        <w:t xml:space="preserve"> </w:t>
      </w:r>
      <w:proofErr w:type="spellStart"/>
      <w:r>
        <w:t>veles</w:t>
      </w:r>
      <w:proofErr w:type="spellEnd"/>
    </w:p>
    <w:p w:rsidR="004E03D2" w:rsidRDefault="004E03D2" w:rsidP="004E03D2">
      <w:pPr>
        <w:spacing w:after="0" w:line="240" w:lineRule="auto"/>
        <w:jc w:val="both"/>
      </w:pPr>
      <w:r>
        <w:t>UG Aurora</w:t>
      </w:r>
    </w:p>
    <w:p w:rsidR="004E03D2" w:rsidRDefault="004E03D2" w:rsidP="004E03D2">
      <w:pPr>
        <w:spacing w:after="0" w:line="240" w:lineRule="auto"/>
        <w:jc w:val="both"/>
      </w:pPr>
      <w:proofErr w:type="spellStart"/>
      <w:r>
        <w:t>Centar</w:t>
      </w:r>
      <w:proofErr w:type="spellEnd"/>
      <w:r>
        <w:t xml:space="preserve"> E8</w:t>
      </w:r>
    </w:p>
    <w:p w:rsidR="004E03D2" w:rsidRDefault="004E03D2" w:rsidP="004E03D2">
      <w:pPr>
        <w:spacing w:after="0" w:line="240" w:lineRule="auto"/>
        <w:jc w:val="both"/>
      </w:pPr>
      <w:r>
        <w:t xml:space="preserve">Forum </w:t>
      </w:r>
      <w:proofErr w:type="spellStart"/>
      <w:r>
        <w:t>zena</w:t>
      </w:r>
      <w:proofErr w:type="spellEnd"/>
      <w:r>
        <w:t xml:space="preserve"> </w:t>
      </w:r>
    </w:p>
    <w:p w:rsidR="004E03D2" w:rsidRDefault="004E03D2" w:rsidP="004E03D2">
      <w:pPr>
        <w:spacing w:after="0" w:line="240" w:lineRule="auto"/>
        <w:jc w:val="both"/>
      </w:pPr>
      <w:proofErr w:type="spellStart"/>
      <w:r>
        <w:t>Eho</w:t>
      </w:r>
      <w:proofErr w:type="spellEnd"/>
    </w:p>
    <w:p w:rsidR="004E03D2" w:rsidRDefault="004E03D2" w:rsidP="004E03D2">
      <w:pPr>
        <w:spacing w:after="0" w:line="240" w:lineRule="auto"/>
        <w:jc w:val="both"/>
      </w:pPr>
      <w:proofErr w:type="spellStart"/>
      <w:r>
        <w:t>Doste</w:t>
      </w:r>
      <w:proofErr w:type="spellEnd"/>
      <w:r>
        <w:t xml:space="preserve">, </w:t>
      </w:r>
      <w:proofErr w:type="spellStart"/>
      <w:r>
        <w:t>bre</w:t>
      </w:r>
      <w:proofErr w:type="spellEnd"/>
    </w:p>
    <w:p w:rsidR="004E03D2" w:rsidRDefault="004E03D2" w:rsidP="004E03D2">
      <w:pPr>
        <w:spacing w:after="0" w:line="240" w:lineRule="auto"/>
        <w:jc w:val="both"/>
      </w:pPr>
      <w:proofErr w:type="spellStart"/>
      <w:r>
        <w:t>Sretenje</w:t>
      </w:r>
      <w:proofErr w:type="spellEnd"/>
      <w:r>
        <w:t xml:space="preserve"> </w:t>
      </w:r>
      <w:proofErr w:type="spellStart"/>
      <w:r>
        <w:t>Požega</w:t>
      </w:r>
      <w:proofErr w:type="spellEnd"/>
    </w:p>
    <w:p w:rsidR="004E03D2" w:rsidRDefault="004E03D2" w:rsidP="004E03D2">
      <w:pPr>
        <w:spacing w:after="0" w:line="240" w:lineRule="auto"/>
        <w:jc w:val="both"/>
      </w:pPr>
      <w:proofErr w:type="spellStart"/>
      <w:r>
        <w:t>Udruženje</w:t>
      </w:r>
      <w:proofErr w:type="spellEnd"/>
      <w:r>
        <w:t xml:space="preserve"> </w:t>
      </w:r>
      <w:proofErr w:type="spellStart"/>
      <w:r>
        <w:t>za</w:t>
      </w:r>
      <w:proofErr w:type="spellEnd"/>
      <w:r>
        <w:t xml:space="preserve"> </w:t>
      </w:r>
      <w:proofErr w:type="spellStart"/>
      <w:r>
        <w:t>reviziju</w:t>
      </w:r>
      <w:proofErr w:type="spellEnd"/>
      <w:r>
        <w:t xml:space="preserve"> </w:t>
      </w:r>
      <w:proofErr w:type="spellStart"/>
      <w:r>
        <w:t>pristupačnosti</w:t>
      </w:r>
      <w:proofErr w:type="spellEnd"/>
    </w:p>
    <w:p w:rsidR="004E03D2" w:rsidRDefault="004E03D2" w:rsidP="004E03D2">
      <w:pPr>
        <w:spacing w:after="0" w:line="240" w:lineRule="auto"/>
        <w:jc w:val="both"/>
      </w:pPr>
      <w:proofErr w:type="spellStart"/>
      <w:r>
        <w:t>Beogradski</w:t>
      </w:r>
      <w:proofErr w:type="spellEnd"/>
      <w:r>
        <w:t xml:space="preserve"> fond </w:t>
      </w:r>
      <w:proofErr w:type="spellStart"/>
      <w:r>
        <w:t>za</w:t>
      </w:r>
      <w:proofErr w:type="spellEnd"/>
      <w:r>
        <w:t xml:space="preserve"> </w:t>
      </w:r>
      <w:proofErr w:type="spellStart"/>
      <w:r>
        <w:t>političku</w:t>
      </w:r>
      <w:proofErr w:type="spellEnd"/>
      <w:r>
        <w:t xml:space="preserve"> </w:t>
      </w:r>
      <w:proofErr w:type="spellStart"/>
      <w:r>
        <w:t>izuzetnost</w:t>
      </w:r>
      <w:proofErr w:type="spellEnd"/>
    </w:p>
    <w:p w:rsidR="004E03D2" w:rsidRDefault="004E03D2" w:rsidP="004E03D2">
      <w:pPr>
        <w:spacing w:after="0" w:line="240" w:lineRule="auto"/>
        <w:jc w:val="both"/>
      </w:pPr>
      <w:proofErr w:type="spellStart"/>
      <w:r>
        <w:t>Sandžački</w:t>
      </w:r>
      <w:proofErr w:type="spellEnd"/>
      <w:r>
        <w:t xml:space="preserve"> </w:t>
      </w:r>
      <w:proofErr w:type="spellStart"/>
      <w:r>
        <w:t>odbor</w:t>
      </w:r>
      <w:proofErr w:type="spellEnd"/>
      <w:r>
        <w:t xml:space="preserve"> </w:t>
      </w:r>
      <w:proofErr w:type="spellStart"/>
      <w:r>
        <w:t>za</w:t>
      </w:r>
      <w:proofErr w:type="spellEnd"/>
      <w:r>
        <w:t xml:space="preserve"> </w:t>
      </w:r>
      <w:proofErr w:type="spellStart"/>
      <w:r>
        <w:t>zaštitu</w:t>
      </w:r>
      <w:proofErr w:type="spellEnd"/>
      <w:r>
        <w:t xml:space="preserve"> </w:t>
      </w:r>
      <w:proofErr w:type="spellStart"/>
      <w:r>
        <w:t>ljudskih</w:t>
      </w:r>
      <w:proofErr w:type="spellEnd"/>
      <w:r>
        <w:t xml:space="preserve"> </w:t>
      </w:r>
      <w:proofErr w:type="spellStart"/>
      <w:r>
        <w:t>prava</w:t>
      </w:r>
      <w:proofErr w:type="spellEnd"/>
    </w:p>
    <w:p w:rsidR="004E03D2" w:rsidRDefault="004E03D2" w:rsidP="004E03D2">
      <w:pPr>
        <w:spacing w:after="0" w:line="240" w:lineRule="auto"/>
        <w:jc w:val="both"/>
      </w:pPr>
      <w:r>
        <w:t>Urban In</w:t>
      </w:r>
    </w:p>
    <w:p w:rsidR="004E03D2" w:rsidRDefault="004E03D2" w:rsidP="004E03D2">
      <w:pPr>
        <w:spacing w:after="0" w:line="240" w:lineRule="auto"/>
        <w:jc w:val="both"/>
      </w:pPr>
      <w:r>
        <w:t xml:space="preserve">MHD </w:t>
      </w:r>
      <w:proofErr w:type="spellStart"/>
      <w:r>
        <w:t>Merhamet</w:t>
      </w:r>
      <w:proofErr w:type="spellEnd"/>
      <w:r>
        <w:t xml:space="preserve"> </w:t>
      </w:r>
      <w:proofErr w:type="spellStart"/>
      <w:r>
        <w:t>Sandžak</w:t>
      </w:r>
      <w:proofErr w:type="spellEnd"/>
    </w:p>
    <w:p w:rsidR="004E03D2" w:rsidRDefault="004E03D2" w:rsidP="004E03D2">
      <w:pPr>
        <w:spacing w:after="0" w:line="240" w:lineRule="auto"/>
        <w:jc w:val="both"/>
      </w:pPr>
      <w:proofErr w:type="spellStart"/>
      <w:r>
        <w:t>Jedinstvo</w:t>
      </w:r>
      <w:proofErr w:type="spellEnd"/>
      <w:r>
        <w:t xml:space="preserve"> </w:t>
      </w:r>
      <w:proofErr w:type="spellStart"/>
      <w:r>
        <w:t>akcije</w:t>
      </w:r>
      <w:proofErr w:type="spellEnd"/>
    </w:p>
    <w:p w:rsidR="004E03D2" w:rsidRDefault="004E03D2" w:rsidP="004E03D2">
      <w:pPr>
        <w:spacing w:after="0" w:line="240" w:lineRule="auto"/>
        <w:jc w:val="both"/>
      </w:pPr>
      <w:proofErr w:type="spellStart"/>
      <w:r>
        <w:t>Udruženje</w:t>
      </w:r>
      <w:proofErr w:type="spellEnd"/>
      <w:r>
        <w:t xml:space="preserve"> </w:t>
      </w:r>
      <w:proofErr w:type="spellStart"/>
      <w:r>
        <w:t>Kvart</w:t>
      </w:r>
      <w:proofErr w:type="spellEnd"/>
      <w:r>
        <w:t xml:space="preserve"> </w:t>
      </w:r>
      <w:proofErr w:type="spellStart"/>
      <w:r>
        <w:t>Kraljevo</w:t>
      </w:r>
      <w:proofErr w:type="spellEnd"/>
    </w:p>
    <w:p w:rsidR="004E03D2" w:rsidRDefault="004E03D2" w:rsidP="004E03D2">
      <w:pPr>
        <w:spacing w:after="0" w:line="240" w:lineRule="auto"/>
        <w:jc w:val="both"/>
      </w:pPr>
      <w:r>
        <w:t>Praxis</w:t>
      </w:r>
    </w:p>
    <w:p w:rsidR="004E03D2" w:rsidRDefault="004E03D2" w:rsidP="004E03D2">
      <w:pPr>
        <w:spacing w:after="0" w:line="240" w:lineRule="auto"/>
        <w:jc w:val="both"/>
      </w:pPr>
      <w:proofErr w:type="spellStart"/>
      <w:r>
        <w:t>Ravangrad</w:t>
      </w:r>
      <w:proofErr w:type="spellEnd"/>
      <w:r>
        <w:t xml:space="preserve"> </w:t>
      </w:r>
      <w:proofErr w:type="spellStart"/>
      <w:r>
        <w:t>Sombor</w:t>
      </w:r>
      <w:proofErr w:type="spellEnd"/>
    </w:p>
    <w:p w:rsidR="004E03D2" w:rsidRDefault="004E03D2" w:rsidP="004E03D2">
      <w:pPr>
        <w:spacing w:after="0" w:line="240" w:lineRule="auto"/>
        <w:jc w:val="both"/>
      </w:pPr>
      <w:proofErr w:type="spellStart"/>
      <w:r>
        <w:t>Parada</w:t>
      </w:r>
      <w:proofErr w:type="spellEnd"/>
      <w:r>
        <w:t xml:space="preserve"> </w:t>
      </w:r>
      <w:proofErr w:type="spellStart"/>
      <w:r>
        <w:t>ponosa</w:t>
      </w:r>
      <w:proofErr w:type="spellEnd"/>
    </w:p>
    <w:p w:rsidR="004E03D2" w:rsidRDefault="004E03D2" w:rsidP="004E03D2">
      <w:pPr>
        <w:spacing w:after="0" w:line="240" w:lineRule="auto"/>
        <w:jc w:val="both"/>
      </w:pPr>
      <w:proofErr w:type="spellStart"/>
      <w:r>
        <w:t>Centar</w:t>
      </w:r>
      <w:proofErr w:type="spellEnd"/>
      <w:r>
        <w:t xml:space="preserve"> </w:t>
      </w:r>
      <w:proofErr w:type="spellStart"/>
      <w:r>
        <w:t>za</w:t>
      </w:r>
      <w:proofErr w:type="spellEnd"/>
      <w:r>
        <w:t xml:space="preserve"> </w:t>
      </w:r>
      <w:proofErr w:type="spellStart"/>
      <w:r>
        <w:t>edukaciju</w:t>
      </w:r>
      <w:proofErr w:type="spellEnd"/>
      <w:r>
        <w:t xml:space="preserve">, </w:t>
      </w:r>
      <w:proofErr w:type="spellStart"/>
      <w:r>
        <w:t>toleranciju</w:t>
      </w:r>
      <w:proofErr w:type="spellEnd"/>
      <w:r>
        <w:t xml:space="preserve"> </w:t>
      </w:r>
      <w:proofErr w:type="spellStart"/>
      <w:r>
        <w:t>i</w:t>
      </w:r>
      <w:proofErr w:type="spellEnd"/>
      <w:r>
        <w:t xml:space="preserve"> </w:t>
      </w:r>
      <w:proofErr w:type="spellStart"/>
      <w:r>
        <w:t>multikulturalizam</w:t>
      </w:r>
      <w:proofErr w:type="spellEnd"/>
    </w:p>
    <w:p w:rsidR="004E03D2" w:rsidRDefault="004E03D2" w:rsidP="004E03D2">
      <w:pPr>
        <w:spacing w:after="0" w:line="240" w:lineRule="auto"/>
        <w:jc w:val="both"/>
      </w:pPr>
      <w:r>
        <w:t xml:space="preserve">Forum </w:t>
      </w:r>
      <w:proofErr w:type="spellStart"/>
      <w:r>
        <w:t>žena</w:t>
      </w:r>
      <w:proofErr w:type="spellEnd"/>
      <w:r>
        <w:t xml:space="preserve"> </w:t>
      </w:r>
      <w:proofErr w:type="spellStart"/>
      <w:r>
        <w:t>Prijepolje</w:t>
      </w:r>
      <w:proofErr w:type="spellEnd"/>
    </w:p>
    <w:p w:rsidR="004E03D2" w:rsidRDefault="004E03D2" w:rsidP="004E03D2">
      <w:pPr>
        <w:spacing w:after="0" w:line="240" w:lineRule="auto"/>
        <w:jc w:val="both"/>
      </w:pPr>
      <w:proofErr w:type="spellStart"/>
      <w:r>
        <w:t>Udruženje</w:t>
      </w:r>
      <w:proofErr w:type="spellEnd"/>
      <w:r>
        <w:t xml:space="preserve"> </w:t>
      </w:r>
      <w:proofErr w:type="spellStart"/>
      <w:r>
        <w:t>hraniteljskih</w:t>
      </w:r>
      <w:proofErr w:type="spellEnd"/>
      <w:r>
        <w:t xml:space="preserve"> </w:t>
      </w:r>
      <w:proofErr w:type="spellStart"/>
      <w:r>
        <w:t>porodica</w:t>
      </w:r>
      <w:proofErr w:type="spellEnd"/>
      <w:r>
        <w:t xml:space="preserve"> </w:t>
      </w:r>
      <w:proofErr w:type="spellStart"/>
      <w:r>
        <w:t>Iskrica</w:t>
      </w:r>
      <w:proofErr w:type="spellEnd"/>
    </w:p>
    <w:p w:rsidR="004E03D2" w:rsidRPr="00422D3F" w:rsidRDefault="004E03D2" w:rsidP="004E03D2">
      <w:pPr>
        <w:spacing w:after="0" w:line="240" w:lineRule="auto"/>
        <w:jc w:val="both"/>
      </w:pPr>
      <w:r>
        <w:t xml:space="preserve">UG </w:t>
      </w:r>
      <w:proofErr w:type="spellStart"/>
      <w:r>
        <w:t>Vido</w:t>
      </w:r>
      <w:proofErr w:type="spellEnd"/>
    </w:p>
    <w:sectPr w:rsidR="004E03D2" w:rsidRPr="00422D3F" w:rsidSect="009209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D43B1"/>
    <w:multiLevelType w:val="hybridMultilevel"/>
    <w:tmpl w:val="7416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5252B2"/>
    <w:multiLevelType w:val="hybridMultilevel"/>
    <w:tmpl w:val="78DAA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4DC0"/>
    <w:rsid w:val="000D6603"/>
    <w:rsid w:val="00422D3F"/>
    <w:rsid w:val="004E03D2"/>
    <w:rsid w:val="00650F06"/>
    <w:rsid w:val="00663E19"/>
    <w:rsid w:val="00731A53"/>
    <w:rsid w:val="00792B9B"/>
    <w:rsid w:val="007E3022"/>
    <w:rsid w:val="0092096E"/>
    <w:rsid w:val="009567BB"/>
    <w:rsid w:val="00AB57B5"/>
    <w:rsid w:val="00B34092"/>
    <w:rsid w:val="00B4405B"/>
    <w:rsid w:val="00BB4DC0"/>
    <w:rsid w:val="00DA5CDB"/>
    <w:rsid w:val="00E30EF2"/>
    <w:rsid w:val="00EA0E73"/>
    <w:rsid w:val="00F73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4405B"/>
    <w:pPr>
      <w:ind w:left="720"/>
      <w:contextualSpacing/>
    </w:pPr>
  </w:style>
</w:styles>
</file>

<file path=word/webSettings.xml><?xml version="1.0" encoding="utf-8"?>
<w:webSettings xmlns:r="http://schemas.openxmlformats.org/officeDocument/2006/relationships" xmlns:w="http://schemas.openxmlformats.org/wordprocessingml/2006/main">
  <w:divs>
    <w:div w:id="1707179108">
      <w:bodyDiv w:val="1"/>
      <w:marLeft w:val="0"/>
      <w:marRight w:val="0"/>
      <w:marTop w:val="0"/>
      <w:marBottom w:val="0"/>
      <w:divBdr>
        <w:top w:val="none" w:sz="0" w:space="0" w:color="auto"/>
        <w:left w:val="none" w:sz="0" w:space="0" w:color="auto"/>
        <w:bottom w:val="none" w:sz="0" w:space="0" w:color="auto"/>
        <w:right w:val="none" w:sz="0" w:space="0" w:color="auto"/>
      </w:divBdr>
    </w:div>
    <w:div w:id="1741440303">
      <w:bodyDiv w:val="1"/>
      <w:marLeft w:val="0"/>
      <w:marRight w:val="0"/>
      <w:marTop w:val="0"/>
      <w:marBottom w:val="0"/>
      <w:divBdr>
        <w:top w:val="none" w:sz="0" w:space="0" w:color="auto"/>
        <w:left w:val="none" w:sz="0" w:space="0" w:color="auto"/>
        <w:bottom w:val="none" w:sz="0" w:space="0" w:color="auto"/>
        <w:right w:val="none" w:sz="0" w:space="0" w:color="auto"/>
      </w:divBdr>
    </w:div>
    <w:div w:id="1949728528">
      <w:bodyDiv w:val="1"/>
      <w:marLeft w:val="0"/>
      <w:marRight w:val="0"/>
      <w:marTop w:val="0"/>
      <w:marBottom w:val="0"/>
      <w:divBdr>
        <w:top w:val="none" w:sz="0" w:space="0" w:color="auto"/>
        <w:left w:val="none" w:sz="0" w:space="0" w:color="auto"/>
        <w:bottom w:val="none" w:sz="0" w:space="0" w:color="auto"/>
        <w:right w:val="none" w:sz="0" w:space="0" w:color="auto"/>
      </w:divBdr>
    </w:div>
    <w:div w:id="20412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c:creator>
  <cp:lastModifiedBy>Dragan</cp:lastModifiedBy>
  <cp:revision>7</cp:revision>
  <dcterms:created xsi:type="dcterms:W3CDTF">2014-12-02T15:54:00Z</dcterms:created>
  <dcterms:modified xsi:type="dcterms:W3CDTF">2014-12-04T13:05:00Z</dcterms:modified>
</cp:coreProperties>
</file>